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B7413" w:rsidRPr="002D7A23" w:rsidP="008815BF">
      <w:pPr>
        <w:ind w:firstLine="567"/>
        <w:jc w:val="right"/>
        <w:rPr>
          <w:sz w:val="24"/>
          <w:szCs w:val="24"/>
        </w:rPr>
      </w:pPr>
      <w:r w:rsidRPr="002D7A23">
        <w:rPr>
          <w:rFonts w:eastAsia="Times New Roman"/>
          <w:bCs/>
          <w:sz w:val="24"/>
          <w:szCs w:val="24"/>
        </w:rPr>
        <w:t xml:space="preserve">Дело </w:t>
      </w:r>
      <w:r w:rsidRPr="002D7A23">
        <w:rPr>
          <w:sz w:val="24"/>
          <w:szCs w:val="24"/>
        </w:rPr>
        <w:t>№ 2-</w:t>
      </w:r>
      <w:r w:rsidRPr="002D7A23" w:rsidR="0045041A">
        <w:rPr>
          <w:sz w:val="24"/>
          <w:szCs w:val="24"/>
        </w:rPr>
        <w:t>1787</w:t>
      </w:r>
      <w:r w:rsidRPr="002D7A23" w:rsidR="00882415">
        <w:rPr>
          <w:sz w:val="24"/>
          <w:szCs w:val="24"/>
        </w:rPr>
        <w:t>-2002/2026</w:t>
      </w:r>
    </w:p>
    <w:p w:rsidR="00B9704F" w:rsidRPr="002D7A23" w:rsidP="008815BF">
      <w:pPr>
        <w:ind w:firstLine="567"/>
        <w:jc w:val="right"/>
        <w:rPr>
          <w:sz w:val="24"/>
          <w:szCs w:val="24"/>
        </w:rPr>
      </w:pPr>
    </w:p>
    <w:p w:rsidR="005A4060" w:rsidRPr="002D7A23" w:rsidP="005A4060">
      <w:pPr>
        <w:keepNext/>
        <w:ind w:right="-58"/>
        <w:jc w:val="center"/>
        <w:outlineLvl w:val="0"/>
        <w:rPr>
          <w:rFonts w:eastAsia="Arial Unicode MS"/>
          <w:bCs/>
          <w:sz w:val="24"/>
          <w:szCs w:val="24"/>
        </w:rPr>
      </w:pPr>
      <w:r w:rsidRPr="002D7A23">
        <w:rPr>
          <w:rFonts w:eastAsia="Arial Unicode MS"/>
          <w:bCs/>
          <w:sz w:val="24"/>
          <w:szCs w:val="24"/>
        </w:rPr>
        <w:t>Р Е Ш Е Н И Е</w:t>
      </w:r>
    </w:p>
    <w:p w:rsidR="005A4060" w:rsidRPr="002D7A23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2D7A23">
        <w:rPr>
          <w:rFonts w:eastAsiaTheme="minorHAnsi"/>
          <w:sz w:val="24"/>
          <w:szCs w:val="24"/>
          <w:lang w:eastAsia="en-US"/>
        </w:rPr>
        <w:t>Именем Российской Федерации</w:t>
      </w:r>
    </w:p>
    <w:p w:rsidR="005A4060" w:rsidRPr="002D7A23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  <w:r w:rsidRPr="002D7A23">
        <w:rPr>
          <w:rFonts w:eastAsiaTheme="minorHAnsi"/>
          <w:sz w:val="24"/>
          <w:szCs w:val="24"/>
          <w:lang w:eastAsia="en-US"/>
        </w:rPr>
        <w:t>(резолютивная часть)</w:t>
      </w:r>
    </w:p>
    <w:p w:rsidR="00B9704F" w:rsidRPr="002D7A23" w:rsidP="005A4060">
      <w:pPr>
        <w:spacing w:line="254" w:lineRule="auto"/>
        <w:ind w:right="-58"/>
        <w:jc w:val="center"/>
        <w:rPr>
          <w:rFonts w:eastAsiaTheme="minorHAnsi"/>
          <w:sz w:val="24"/>
          <w:szCs w:val="24"/>
          <w:lang w:eastAsia="en-US"/>
        </w:rPr>
      </w:pPr>
    </w:p>
    <w:p w:rsidR="005A4060" w:rsidRPr="002D7A23" w:rsidP="00622048">
      <w:pPr>
        <w:rPr>
          <w:rFonts w:eastAsia="Times New Roman"/>
          <w:bCs/>
          <w:sz w:val="24"/>
          <w:szCs w:val="24"/>
        </w:rPr>
      </w:pPr>
      <w:r w:rsidRPr="002D7A23">
        <w:rPr>
          <w:rFonts w:eastAsia="Times New Roman"/>
          <w:bCs/>
          <w:sz w:val="24"/>
          <w:szCs w:val="24"/>
        </w:rPr>
        <w:t>12 октября</w:t>
      </w:r>
      <w:r w:rsidRPr="002D7A23" w:rsidR="00882415">
        <w:rPr>
          <w:rFonts w:eastAsia="Times New Roman"/>
          <w:bCs/>
          <w:sz w:val="24"/>
          <w:szCs w:val="24"/>
        </w:rPr>
        <w:t xml:space="preserve"> 2026</w:t>
      </w:r>
      <w:r w:rsidRPr="002D7A23" w:rsidR="007B7413">
        <w:rPr>
          <w:rFonts w:eastAsia="Times New Roman"/>
          <w:bCs/>
          <w:sz w:val="24"/>
          <w:szCs w:val="24"/>
        </w:rPr>
        <w:t xml:space="preserve"> года                                        </w:t>
      </w:r>
      <w:r w:rsidRPr="002D7A23" w:rsidR="008815BF">
        <w:rPr>
          <w:rFonts w:eastAsia="Times New Roman"/>
          <w:bCs/>
          <w:sz w:val="24"/>
          <w:szCs w:val="24"/>
        </w:rPr>
        <w:t xml:space="preserve">                   </w:t>
      </w:r>
      <w:r w:rsidRPr="002D7A23" w:rsidR="009B2E70">
        <w:rPr>
          <w:rFonts w:eastAsia="Times New Roman"/>
          <w:bCs/>
          <w:sz w:val="24"/>
          <w:szCs w:val="24"/>
        </w:rPr>
        <w:t xml:space="preserve"> </w:t>
      </w:r>
      <w:r w:rsidRPr="002D7A23" w:rsidR="00622048">
        <w:rPr>
          <w:rFonts w:eastAsia="Times New Roman"/>
          <w:bCs/>
          <w:sz w:val="24"/>
          <w:szCs w:val="24"/>
        </w:rPr>
        <w:t xml:space="preserve">    </w:t>
      </w:r>
      <w:r w:rsidRPr="002D7A23">
        <w:rPr>
          <w:rFonts w:eastAsia="Times New Roman"/>
          <w:bCs/>
          <w:sz w:val="24"/>
          <w:szCs w:val="24"/>
        </w:rPr>
        <w:t xml:space="preserve">  </w:t>
      </w:r>
      <w:r w:rsidRPr="002D7A23" w:rsidR="00B9704F">
        <w:rPr>
          <w:rFonts w:eastAsia="Times New Roman"/>
          <w:bCs/>
          <w:sz w:val="24"/>
          <w:szCs w:val="24"/>
        </w:rPr>
        <w:t xml:space="preserve">  </w:t>
      </w:r>
      <w:r w:rsidRPr="002D7A23">
        <w:rPr>
          <w:rFonts w:eastAsia="Times New Roman"/>
          <w:bCs/>
          <w:sz w:val="24"/>
          <w:szCs w:val="24"/>
        </w:rPr>
        <w:t xml:space="preserve"> </w:t>
      </w:r>
      <w:r w:rsidRPr="002D7A23" w:rsidR="007B7413">
        <w:rPr>
          <w:rFonts w:eastAsia="Times New Roman"/>
          <w:bCs/>
          <w:sz w:val="24"/>
          <w:szCs w:val="24"/>
        </w:rPr>
        <w:t>г. Нефтеюганск</w:t>
      </w:r>
    </w:p>
    <w:p w:rsidR="002A58A1" w:rsidRPr="002D7A23" w:rsidP="00622048">
      <w:pPr>
        <w:rPr>
          <w:rFonts w:eastAsia="Times New Roman"/>
          <w:bCs/>
          <w:sz w:val="24"/>
          <w:szCs w:val="24"/>
        </w:rPr>
      </w:pPr>
    </w:p>
    <w:p w:rsidR="007B7413" w:rsidRPr="002D7A23" w:rsidP="007B7413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2D7A23">
        <w:rPr>
          <w:sz w:val="24"/>
          <w:szCs w:val="24"/>
        </w:rPr>
        <w:t xml:space="preserve">Мировой судья судебного участка № </w:t>
      </w:r>
      <w:r w:rsidRPr="002D7A23" w:rsidR="00393538">
        <w:rPr>
          <w:sz w:val="24"/>
          <w:szCs w:val="24"/>
        </w:rPr>
        <w:t>2</w:t>
      </w:r>
      <w:r w:rsidRPr="002D7A23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2D7A23" w:rsidR="00D63E7D">
        <w:rPr>
          <w:sz w:val="24"/>
          <w:szCs w:val="24"/>
        </w:rPr>
        <w:t xml:space="preserve"> </w:t>
      </w:r>
      <w:r w:rsidRPr="002D7A23" w:rsidR="00393538">
        <w:rPr>
          <w:sz w:val="24"/>
          <w:szCs w:val="24"/>
        </w:rPr>
        <w:t>Таскаева Е.А.</w:t>
      </w:r>
      <w:r w:rsidRPr="002D7A23" w:rsidR="00E46C5A">
        <w:rPr>
          <w:sz w:val="24"/>
          <w:szCs w:val="24"/>
        </w:rPr>
        <w:t xml:space="preserve">, </w:t>
      </w:r>
    </w:p>
    <w:p w:rsidR="007B7413" w:rsidRPr="002D7A23" w:rsidP="007B7413">
      <w:pPr>
        <w:pStyle w:val="BodyTextIndent"/>
        <w:spacing w:after="0"/>
        <w:ind w:left="0" w:firstLine="567"/>
        <w:rPr>
          <w:sz w:val="24"/>
          <w:szCs w:val="24"/>
        </w:rPr>
      </w:pPr>
      <w:r w:rsidRPr="002D7A23">
        <w:rPr>
          <w:sz w:val="24"/>
          <w:szCs w:val="24"/>
        </w:rPr>
        <w:t>при секретаре судебного заседания</w:t>
      </w:r>
      <w:r w:rsidRPr="002D7A23" w:rsidR="00393538">
        <w:rPr>
          <w:sz w:val="24"/>
          <w:szCs w:val="24"/>
        </w:rPr>
        <w:t xml:space="preserve">               </w:t>
      </w:r>
      <w:r w:rsidRPr="002D7A23" w:rsidR="0045041A">
        <w:rPr>
          <w:sz w:val="24"/>
          <w:szCs w:val="24"/>
        </w:rPr>
        <w:t xml:space="preserve"> </w:t>
      </w:r>
      <w:r w:rsidRPr="002D7A23" w:rsidR="006D4089">
        <w:rPr>
          <w:sz w:val="24"/>
          <w:szCs w:val="24"/>
        </w:rPr>
        <w:t>Клыковой Л.П</w:t>
      </w:r>
      <w:r w:rsidRPr="002D7A23">
        <w:rPr>
          <w:sz w:val="24"/>
          <w:szCs w:val="24"/>
        </w:rPr>
        <w:t>.,</w:t>
      </w:r>
    </w:p>
    <w:p w:rsidR="0045041A" w:rsidRPr="002D7A23" w:rsidP="007B7413">
      <w:pPr>
        <w:pStyle w:val="BodyTextIndent"/>
        <w:spacing w:after="0"/>
        <w:ind w:left="0" w:firstLine="567"/>
        <w:rPr>
          <w:sz w:val="24"/>
          <w:szCs w:val="24"/>
        </w:rPr>
      </w:pPr>
      <w:r w:rsidRPr="002D7A23">
        <w:rPr>
          <w:sz w:val="24"/>
          <w:szCs w:val="24"/>
        </w:rPr>
        <w:t>с участием представителя истца                     Семеновой М.В.,</w:t>
      </w:r>
    </w:p>
    <w:p w:rsidR="00E46C5A" w:rsidRPr="002D7A23" w:rsidP="00622048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2D7A23">
        <w:rPr>
          <w:sz w:val="24"/>
          <w:szCs w:val="24"/>
        </w:rPr>
        <w:t>рассмотрев в открытом судебном зас</w:t>
      </w:r>
      <w:r w:rsidRPr="002D7A23">
        <w:rPr>
          <w:sz w:val="24"/>
          <w:szCs w:val="24"/>
        </w:rPr>
        <w:t xml:space="preserve">едании гражданское дело по иску </w:t>
      </w:r>
      <w:r w:rsidRPr="002D7A23" w:rsidR="0045041A">
        <w:rPr>
          <w:bCs/>
          <w:sz w:val="24"/>
          <w:szCs w:val="24"/>
        </w:rPr>
        <w:t>Котеонова</w:t>
      </w:r>
      <w:r w:rsidRPr="002D7A23" w:rsidR="0045041A">
        <w:rPr>
          <w:bCs/>
          <w:sz w:val="24"/>
          <w:szCs w:val="24"/>
        </w:rPr>
        <w:t xml:space="preserve"> Ю</w:t>
      </w:r>
      <w:r w:rsidRPr="002D7A23" w:rsidR="002D7A23">
        <w:rPr>
          <w:bCs/>
          <w:sz w:val="24"/>
          <w:szCs w:val="24"/>
        </w:rPr>
        <w:t>.</w:t>
      </w:r>
      <w:r w:rsidRPr="002D7A23" w:rsidR="0045041A">
        <w:rPr>
          <w:bCs/>
          <w:sz w:val="24"/>
          <w:szCs w:val="24"/>
        </w:rPr>
        <w:t xml:space="preserve"> В</w:t>
      </w:r>
      <w:r w:rsidRPr="002D7A23" w:rsidR="002D7A23">
        <w:rPr>
          <w:bCs/>
          <w:sz w:val="24"/>
          <w:szCs w:val="24"/>
        </w:rPr>
        <w:t xml:space="preserve">. </w:t>
      </w:r>
      <w:r w:rsidRPr="002D7A23" w:rsidR="00202371">
        <w:rPr>
          <w:bCs/>
          <w:sz w:val="24"/>
          <w:szCs w:val="24"/>
        </w:rPr>
        <w:t xml:space="preserve">к </w:t>
      </w:r>
      <w:r w:rsidRPr="002D7A23" w:rsidR="0045041A">
        <w:rPr>
          <w:bCs/>
          <w:sz w:val="24"/>
          <w:szCs w:val="24"/>
        </w:rPr>
        <w:t xml:space="preserve">Страховому акционерному обществу «РЕСО-Гарантия» </w:t>
      </w:r>
      <w:r w:rsidRPr="002D7A23" w:rsidR="00202371">
        <w:rPr>
          <w:bCs/>
          <w:sz w:val="24"/>
          <w:szCs w:val="24"/>
        </w:rPr>
        <w:t xml:space="preserve">о взыскании страхового возмещения, неустойки, </w:t>
      </w:r>
      <w:r w:rsidRPr="002D7A23" w:rsidR="0045041A">
        <w:rPr>
          <w:bCs/>
          <w:sz w:val="24"/>
          <w:szCs w:val="24"/>
        </w:rPr>
        <w:t xml:space="preserve">убытков, </w:t>
      </w:r>
      <w:r w:rsidRPr="002D7A23" w:rsidR="00202371">
        <w:rPr>
          <w:bCs/>
          <w:sz w:val="24"/>
          <w:szCs w:val="24"/>
        </w:rPr>
        <w:t>компенсации морального вреда, судебных расходов</w:t>
      </w:r>
      <w:r w:rsidRPr="002D7A23" w:rsidR="007910CE">
        <w:rPr>
          <w:sz w:val="24"/>
          <w:szCs w:val="24"/>
        </w:rPr>
        <w:t>,</w:t>
      </w:r>
    </w:p>
    <w:p w:rsidR="006D4089" w:rsidRPr="002D7A23" w:rsidP="004A453F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</w:p>
    <w:p w:rsidR="00851DD0" w:rsidRPr="002D7A23" w:rsidP="004A453F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sz w:val="24"/>
          <w:szCs w:val="24"/>
        </w:rPr>
      </w:pPr>
      <w:r w:rsidRPr="002D7A23">
        <w:rPr>
          <w:rFonts w:eastAsia="Times New Roman"/>
          <w:sz w:val="24"/>
          <w:szCs w:val="24"/>
        </w:rPr>
        <w:t>УСТАНОВИЛ:</w:t>
      </w:r>
    </w:p>
    <w:p w:rsidR="007B7413" w:rsidRPr="002D7A23" w:rsidP="007B741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2D7A23">
        <w:rPr>
          <w:rFonts w:eastAsia="Times New Roman"/>
          <w:sz w:val="24"/>
          <w:szCs w:val="24"/>
        </w:rPr>
        <w:t xml:space="preserve">руководствуясь ст.ст.194-199 ГПК РФ, </w:t>
      </w:r>
    </w:p>
    <w:p w:rsidR="007B7413" w:rsidRPr="002D7A23" w:rsidP="007B741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</w:p>
    <w:p w:rsidR="007B7413" w:rsidRPr="002D7A23" w:rsidP="00C57536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24"/>
          <w:szCs w:val="24"/>
        </w:rPr>
      </w:pPr>
      <w:r w:rsidRPr="002D7A23">
        <w:rPr>
          <w:rFonts w:eastAsia="Times New Roman"/>
          <w:bCs/>
          <w:sz w:val="24"/>
          <w:szCs w:val="24"/>
        </w:rPr>
        <w:t>РЕШИЛ:</w:t>
      </w:r>
    </w:p>
    <w:p w:rsidR="00417C3A" w:rsidRPr="002D7A23" w:rsidP="009D2F88">
      <w:pPr>
        <w:pStyle w:val="BodyTextIndent"/>
        <w:spacing w:after="0"/>
        <w:ind w:left="0" w:firstLine="567"/>
        <w:jc w:val="both"/>
        <w:rPr>
          <w:sz w:val="24"/>
          <w:szCs w:val="24"/>
        </w:rPr>
      </w:pPr>
      <w:r w:rsidRPr="002D7A23">
        <w:rPr>
          <w:sz w:val="24"/>
          <w:szCs w:val="24"/>
        </w:rPr>
        <w:t xml:space="preserve">исковые требования </w:t>
      </w:r>
      <w:r w:rsidRPr="002D7A23" w:rsidR="0045041A">
        <w:rPr>
          <w:bCs/>
          <w:sz w:val="24"/>
          <w:szCs w:val="24"/>
        </w:rPr>
        <w:t>Котеонова</w:t>
      </w:r>
      <w:r w:rsidRPr="002D7A23" w:rsidR="0045041A">
        <w:rPr>
          <w:bCs/>
          <w:sz w:val="24"/>
          <w:szCs w:val="24"/>
        </w:rPr>
        <w:t xml:space="preserve"> Ю</w:t>
      </w:r>
      <w:r w:rsidRPr="002D7A23" w:rsidR="002D7A23">
        <w:rPr>
          <w:bCs/>
          <w:sz w:val="24"/>
          <w:szCs w:val="24"/>
        </w:rPr>
        <w:t>.</w:t>
      </w:r>
      <w:r w:rsidRPr="002D7A23" w:rsidR="0045041A">
        <w:rPr>
          <w:bCs/>
          <w:sz w:val="24"/>
          <w:szCs w:val="24"/>
        </w:rPr>
        <w:t xml:space="preserve"> В</w:t>
      </w:r>
      <w:r w:rsidRPr="002D7A23" w:rsidR="002D7A23">
        <w:rPr>
          <w:bCs/>
          <w:sz w:val="24"/>
          <w:szCs w:val="24"/>
        </w:rPr>
        <w:t>.</w:t>
      </w:r>
      <w:r w:rsidRPr="002D7A23" w:rsidR="0045041A">
        <w:rPr>
          <w:bCs/>
          <w:sz w:val="24"/>
          <w:szCs w:val="24"/>
        </w:rPr>
        <w:t xml:space="preserve"> к Страховому акционерному обществу «РЕСО-Гарантия» о взыскании страхового возмещения, неустойки, убытков, компенсации морального вреда, судебных расходов</w:t>
      </w:r>
      <w:r w:rsidRPr="002D7A23">
        <w:rPr>
          <w:sz w:val="24"/>
          <w:szCs w:val="24"/>
        </w:rPr>
        <w:t>, удовлетво</w:t>
      </w:r>
      <w:r w:rsidRPr="002D7A23">
        <w:rPr>
          <w:sz w:val="24"/>
          <w:szCs w:val="24"/>
        </w:rPr>
        <w:t>рить</w:t>
      </w:r>
      <w:r w:rsidRPr="002D7A23" w:rsidR="00202371">
        <w:rPr>
          <w:sz w:val="24"/>
          <w:szCs w:val="24"/>
        </w:rPr>
        <w:t xml:space="preserve"> частично</w:t>
      </w:r>
      <w:r w:rsidRPr="002D7A23">
        <w:rPr>
          <w:sz w:val="24"/>
          <w:szCs w:val="24"/>
        </w:rPr>
        <w:t>.</w:t>
      </w:r>
      <w:r w:rsidRPr="002D7A23" w:rsidR="00F71779">
        <w:rPr>
          <w:sz w:val="24"/>
          <w:szCs w:val="24"/>
        </w:rPr>
        <w:t xml:space="preserve"> </w:t>
      </w:r>
    </w:p>
    <w:p w:rsidR="0045041A" w:rsidRPr="002D7A23" w:rsidP="00932B7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7A23">
        <w:rPr>
          <w:sz w:val="24"/>
          <w:szCs w:val="24"/>
        </w:rPr>
        <w:t xml:space="preserve">Взыскать со </w:t>
      </w:r>
      <w:r w:rsidRPr="002D7A23">
        <w:rPr>
          <w:bCs/>
          <w:sz w:val="24"/>
          <w:szCs w:val="24"/>
        </w:rPr>
        <w:t xml:space="preserve">Страхового акционерного общества «РЕСО-Гарантия» </w:t>
      </w:r>
      <w:r w:rsidRPr="002D7A23" w:rsidR="007910CE">
        <w:rPr>
          <w:bCs/>
          <w:sz w:val="24"/>
          <w:szCs w:val="24"/>
        </w:rPr>
        <w:t>(</w:t>
      </w:r>
      <w:r w:rsidRPr="002D7A23">
        <w:rPr>
          <w:bCs/>
          <w:sz w:val="24"/>
          <w:szCs w:val="24"/>
        </w:rPr>
        <w:t xml:space="preserve">ИНН </w:t>
      </w:r>
      <w:r w:rsidRPr="002D7A23" w:rsidR="002D7A23">
        <w:rPr>
          <w:bCs/>
          <w:sz w:val="24"/>
          <w:szCs w:val="24"/>
        </w:rPr>
        <w:t>***; ОГРН ***</w:t>
      </w:r>
      <w:r w:rsidRPr="002D7A23" w:rsidR="007910CE">
        <w:rPr>
          <w:bCs/>
          <w:sz w:val="24"/>
          <w:szCs w:val="24"/>
        </w:rPr>
        <w:t xml:space="preserve">) </w:t>
      </w:r>
      <w:r w:rsidRPr="002D7A23" w:rsidR="00EE6060">
        <w:rPr>
          <w:rFonts w:eastAsia="Times New Roman"/>
          <w:sz w:val="24"/>
          <w:szCs w:val="24"/>
        </w:rPr>
        <w:t xml:space="preserve">в пользу </w:t>
      </w:r>
      <w:r w:rsidRPr="002D7A23">
        <w:rPr>
          <w:bCs/>
          <w:sz w:val="24"/>
          <w:szCs w:val="24"/>
        </w:rPr>
        <w:t>Котеонова</w:t>
      </w:r>
      <w:r w:rsidRPr="002D7A23">
        <w:rPr>
          <w:bCs/>
          <w:sz w:val="24"/>
          <w:szCs w:val="24"/>
        </w:rPr>
        <w:t xml:space="preserve"> Ю</w:t>
      </w:r>
      <w:r w:rsidRPr="002D7A23" w:rsidR="002D7A23">
        <w:rPr>
          <w:bCs/>
          <w:sz w:val="24"/>
          <w:szCs w:val="24"/>
        </w:rPr>
        <w:t>.</w:t>
      </w:r>
      <w:r w:rsidRPr="002D7A23">
        <w:rPr>
          <w:bCs/>
          <w:sz w:val="24"/>
          <w:szCs w:val="24"/>
        </w:rPr>
        <w:t xml:space="preserve"> В</w:t>
      </w:r>
      <w:r w:rsidRPr="002D7A23" w:rsidR="002D7A23">
        <w:rPr>
          <w:bCs/>
          <w:sz w:val="24"/>
          <w:szCs w:val="24"/>
        </w:rPr>
        <w:t>.</w:t>
      </w:r>
      <w:r w:rsidRPr="002D7A23" w:rsidR="00202371">
        <w:rPr>
          <w:bCs/>
          <w:sz w:val="24"/>
          <w:szCs w:val="24"/>
        </w:rPr>
        <w:t xml:space="preserve"> </w:t>
      </w:r>
      <w:r w:rsidRPr="002D7A23" w:rsidR="002A58A1">
        <w:rPr>
          <w:bCs/>
          <w:sz w:val="24"/>
          <w:szCs w:val="24"/>
        </w:rPr>
        <w:t xml:space="preserve">(паспорт </w:t>
      </w:r>
      <w:r w:rsidRPr="002D7A23" w:rsidR="002D7A23">
        <w:rPr>
          <w:bCs/>
          <w:sz w:val="24"/>
          <w:szCs w:val="24"/>
        </w:rPr>
        <w:t>***</w:t>
      </w:r>
      <w:r w:rsidRPr="002D7A23" w:rsidR="002A58A1">
        <w:rPr>
          <w:bCs/>
          <w:sz w:val="24"/>
          <w:szCs w:val="24"/>
        </w:rPr>
        <w:t>)</w:t>
      </w:r>
      <w:r w:rsidRPr="002D7A23" w:rsidR="00BB1C09">
        <w:rPr>
          <w:bCs/>
          <w:sz w:val="24"/>
          <w:szCs w:val="24"/>
        </w:rPr>
        <w:t xml:space="preserve"> </w:t>
      </w:r>
      <w:r w:rsidRPr="002D7A23">
        <w:rPr>
          <w:bCs/>
          <w:sz w:val="24"/>
          <w:szCs w:val="24"/>
        </w:rPr>
        <w:t>страховое возмещение в размере 36 100 рублей, штраф в размере 18 050</w:t>
      </w:r>
      <w:r w:rsidRPr="002D7A23">
        <w:rPr>
          <w:bCs/>
          <w:sz w:val="24"/>
          <w:szCs w:val="24"/>
        </w:rPr>
        <w:t xml:space="preserve"> рублей, неустойку  за период с 11 ноября 2025 года по 27 ноября 2025 года  в размере 6 239 рублей, неустойку на сумму 36 100 рублей из расчета 1 % в день начиная с 28 ноября 2025 года до дня фактического исполнения обязательства, убытки в виде разницы меж</w:t>
      </w:r>
      <w:r w:rsidRPr="002D7A23">
        <w:rPr>
          <w:bCs/>
          <w:sz w:val="24"/>
          <w:szCs w:val="24"/>
        </w:rPr>
        <w:t>ду рыночной стоимостью восстановительного ремонта автомобиля и страховым возмещением в размере 14 623 рубля 38 копеек, компенсацию морального вреда в размере 3 000 рублей, расходы на проведение независимой экспертизы в размере 12 000 рублей, расходы на опл</w:t>
      </w:r>
      <w:r w:rsidRPr="002D7A23">
        <w:rPr>
          <w:bCs/>
          <w:sz w:val="24"/>
          <w:szCs w:val="24"/>
        </w:rPr>
        <w:t>ату юридических услуг по досудебному урегулированию спора – 21 000 рублей, расходы на оплату услуг представителя – 30 000 рублей.</w:t>
      </w:r>
    </w:p>
    <w:p w:rsidR="0045041A" w:rsidRPr="002D7A23" w:rsidP="00E2586B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7A23">
        <w:rPr>
          <w:bCs/>
          <w:sz w:val="24"/>
          <w:szCs w:val="24"/>
        </w:rPr>
        <w:t xml:space="preserve"> В удовлетворении остальной части исковых требований, отказать.</w:t>
      </w:r>
    </w:p>
    <w:p w:rsidR="002A58A1" w:rsidRPr="002D7A23" w:rsidP="002A58A1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2D7A23">
        <w:rPr>
          <w:sz w:val="24"/>
          <w:szCs w:val="24"/>
        </w:rPr>
        <w:t xml:space="preserve">Взыскать </w:t>
      </w:r>
      <w:r w:rsidRPr="002D7A23" w:rsidR="00E2586B">
        <w:rPr>
          <w:sz w:val="24"/>
          <w:szCs w:val="24"/>
        </w:rPr>
        <w:t xml:space="preserve">со </w:t>
      </w:r>
      <w:r w:rsidRPr="002D7A23" w:rsidR="00E2586B">
        <w:rPr>
          <w:bCs/>
          <w:sz w:val="24"/>
          <w:szCs w:val="24"/>
        </w:rPr>
        <w:t xml:space="preserve">Страхового акционерного общества «РЕСО-Гарантия» </w:t>
      </w:r>
      <w:r w:rsidRPr="002D7A23">
        <w:rPr>
          <w:bCs/>
          <w:sz w:val="24"/>
          <w:szCs w:val="24"/>
        </w:rPr>
        <w:t>в</w:t>
      </w:r>
      <w:r w:rsidRPr="002D7A23">
        <w:rPr>
          <w:bCs/>
          <w:sz w:val="24"/>
          <w:szCs w:val="24"/>
        </w:rPr>
        <w:t xml:space="preserve"> бюджет города Нефтеюганска ХМАО – Югры государственную пошлину в размере </w:t>
      </w:r>
      <w:r w:rsidRPr="002D7A23" w:rsidR="00E2586B">
        <w:rPr>
          <w:bCs/>
          <w:sz w:val="24"/>
          <w:szCs w:val="24"/>
        </w:rPr>
        <w:t>7</w:t>
      </w:r>
      <w:r w:rsidRPr="002D7A23" w:rsidR="00B9704F">
        <w:rPr>
          <w:bCs/>
          <w:sz w:val="24"/>
          <w:szCs w:val="24"/>
        </w:rPr>
        <w:t xml:space="preserve"> 000</w:t>
      </w:r>
      <w:r w:rsidRPr="002D7A23">
        <w:rPr>
          <w:bCs/>
          <w:sz w:val="24"/>
          <w:szCs w:val="24"/>
        </w:rPr>
        <w:t xml:space="preserve"> рублей.</w:t>
      </w:r>
    </w:p>
    <w:p w:rsidR="00E2586B" w:rsidRPr="002D7A23" w:rsidP="002A58A1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2D7A23">
        <w:rPr>
          <w:sz w:val="24"/>
          <w:szCs w:val="24"/>
          <w:shd w:val="clear" w:color="auto" w:fill="FFFFFF"/>
        </w:rPr>
        <w:t xml:space="preserve">Поручить Департаменту Административного обеспечения Югры перечислить с депозитного счета ФБУ Тюменская лаборатория судебной экспертизы Министерства юстиции РФ денежную </w:t>
      </w:r>
      <w:r w:rsidRPr="002D7A23">
        <w:rPr>
          <w:sz w:val="24"/>
          <w:szCs w:val="24"/>
          <w:shd w:val="clear" w:color="auto" w:fill="FFFFFF"/>
        </w:rPr>
        <w:t xml:space="preserve">сумму в размере 19 800 рублей, внесенную САО «РЕСО-Гарантия» по платежному поручению №362297 от 08.07.2026 в размере 20 000 рублей, в счет </w:t>
      </w:r>
      <w:r w:rsidRPr="002D7A23">
        <w:rPr>
          <w:rStyle w:val="s13"/>
          <w:sz w:val="24"/>
          <w:szCs w:val="24"/>
          <w:shd w:val="clear" w:color="auto" w:fill="FFFFFF"/>
        </w:rPr>
        <w:t>оплаты</w:t>
      </w:r>
      <w:r w:rsidRPr="002D7A23">
        <w:rPr>
          <w:sz w:val="24"/>
          <w:szCs w:val="24"/>
          <w:shd w:val="clear" w:color="auto" w:fill="FFFFFF"/>
        </w:rPr>
        <w:t xml:space="preserve"> за судебную </w:t>
      </w:r>
      <w:r w:rsidRPr="002D7A23">
        <w:rPr>
          <w:rStyle w:val="s13"/>
          <w:sz w:val="24"/>
          <w:szCs w:val="24"/>
          <w:shd w:val="clear" w:color="auto" w:fill="FFFFFF"/>
        </w:rPr>
        <w:t>экспертизу</w:t>
      </w:r>
      <w:r w:rsidRPr="002D7A23">
        <w:rPr>
          <w:sz w:val="24"/>
          <w:szCs w:val="24"/>
          <w:shd w:val="clear" w:color="auto" w:fill="FFFFFF"/>
        </w:rPr>
        <w:t xml:space="preserve"> по гражданскому делу № 2-1787-2002/2026.</w:t>
      </w:r>
    </w:p>
    <w:p w:rsidR="009D2F88" w:rsidRPr="002D7A23" w:rsidP="009D2F88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2D7A23">
        <w:rPr>
          <w:rFonts w:eastAsia="Times New Roman"/>
          <w:sz w:val="24"/>
          <w:szCs w:val="24"/>
        </w:rPr>
        <w:t xml:space="preserve">Разъяснить участвующим в деле лицам, их </w:t>
      </w:r>
      <w:r w:rsidRPr="002D7A23">
        <w:rPr>
          <w:rFonts w:eastAsia="Times New Roman"/>
          <w:sz w:val="24"/>
          <w:szCs w:val="24"/>
        </w:rPr>
        <w:t>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</w:t>
      </w:r>
      <w:r w:rsidRPr="002D7A23">
        <w:rPr>
          <w:rFonts w:eastAsia="Times New Roman"/>
          <w:sz w:val="24"/>
          <w:szCs w:val="24"/>
        </w:rPr>
        <w:t>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9D2F88" w:rsidRPr="002D7A23" w:rsidP="009D2F88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 w:val="24"/>
          <w:szCs w:val="24"/>
        </w:rPr>
      </w:pPr>
      <w:r w:rsidRPr="002D7A23">
        <w:rPr>
          <w:rFonts w:eastAsia="Times New Roman"/>
          <w:sz w:val="24"/>
          <w:szCs w:val="24"/>
        </w:rPr>
        <w:t xml:space="preserve">Мотивированное решение суда составляется в течение 10 дней со дня поступления от лиц, </w:t>
      </w:r>
      <w:r w:rsidRPr="002D7A23">
        <w:rPr>
          <w:rFonts w:eastAsia="Times New Roman"/>
          <w:sz w:val="24"/>
          <w:szCs w:val="24"/>
        </w:rPr>
        <w:t>участвующих в деле, их представителей соответствующего заявления.</w:t>
      </w:r>
    </w:p>
    <w:p w:rsidR="006D38ED" w:rsidRPr="002D7A23" w:rsidP="009D2F88">
      <w:pPr>
        <w:autoSpaceDE w:val="0"/>
        <w:autoSpaceDN w:val="0"/>
        <w:adjustRightInd w:val="0"/>
        <w:ind w:firstLine="567"/>
        <w:jc w:val="both"/>
        <w:rPr>
          <w:i/>
          <w:sz w:val="24"/>
          <w:szCs w:val="24"/>
          <w:lang w:eastAsia="en-US"/>
        </w:rPr>
      </w:pPr>
      <w:r w:rsidRPr="002D7A23">
        <w:rPr>
          <w:rFonts w:eastAsia="Times New Roman"/>
          <w:sz w:val="24"/>
          <w:szCs w:val="24"/>
        </w:rPr>
        <w:t xml:space="preserve">  Решение может быть обжаловано в апелляционном порядке в течение месяца со дня принятия решения в окончательной форме в Нефтеюганский районный суд Ханты-Мансийского автономного округа-Югры,</w:t>
      </w:r>
      <w:r w:rsidRPr="002D7A23">
        <w:rPr>
          <w:rFonts w:eastAsia="Times New Roman"/>
          <w:sz w:val="24"/>
          <w:szCs w:val="24"/>
        </w:rPr>
        <w:t xml:space="preserve"> через мирового судью, вынесшего решение.</w:t>
      </w:r>
    </w:p>
    <w:p w:rsidR="002435C4" w:rsidRPr="002D7A23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2D7A23" w:rsidRPr="002D7A23" w:rsidP="002435C4">
      <w:pPr>
        <w:autoSpaceDE w:val="0"/>
        <w:autoSpaceDN w:val="0"/>
        <w:adjustRightInd w:val="0"/>
        <w:ind w:firstLine="567"/>
        <w:jc w:val="both"/>
        <w:rPr>
          <w:sz w:val="24"/>
          <w:szCs w:val="24"/>
          <w:lang w:eastAsia="en-US"/>
        </w:rPr>
      </w:pPr>
    </w:p>
    <w:p w:rsidR="00ED3E82" w:rsidRPr="002D7A23" w:rsidP="002D7A23">
      <w:pPr>
        <w:pStyle w:val="BodyText"/>
        <w:spacing w:after="0"/>
        <w:ind w:right="-142"/>
        <w:rPr>
          <w:sz w:val="24"/>
          <w:szCs w:val="24"/>
        </w:rPr>
      </w:pPr>
      <w:r w:rsidRPr="002D7A23">
        <w:rPr>
          <w:sz w:val="24"/>
          <w:szCs w:val="24"/>
        </w:rPr>
        <w:t xml:space="preserve">                       </w:t>
      </w:r>
      <w:r w:rsidRPr="002D7A23" w:rsidR="002D7A23">
        <w:rPr>
          <w:sz w:val="24"/>
          <w:szCs w:val="24"/>
        </w:rPr>
        <w:t>М</w:t>
      </w:r>
      <w:r w:rsidRPr="002D7A23">
        <w:rPr>
          <w:sz w:val="24"/>
          <w:szCs w:val="24"/>
        </w:rPr>
        <w:t xml:space="preserve">ировой судья                                                 </w:t>
      </w:r>
      <w:r w:rsidRPr="002D7A23">
        <w:rPr>
          <w:sz w:val="24"/>
          <w:szCs w:val="24"/>
        </w:rPr>
        <w:t>Е.А.Таскаева</w:t>
      </w:r>
    </w:p>
    <w:p w:rsidR="00B9704F" w:rsidRPr="002D7A23">
      <w:pPr>
        <w:pStyle w:val="BodyText"/>
        <w:spacing w:after="0"/>
        <w:ind w:right="-144"/>
        <w:rPr>
          <w:sz w:val="24"/>
          <w:szCs w:val="24"/>
        </w:rPr>
      </w:pPr>
    </w:p>
    <w:p w:rsidR="00B9704F" w:rsidRPr="002D7A23">
      <w:pPr>
        <w:pStyle w:val="BodyText"/>
        <w:spacing w:after="0"/>
        <w:ind w:right="-144"/>
        <w:rPr>
          <w:sz w:val="24"/>
          <w:szCs w:val="24"/>
        </w:rPr>
      </w:pPr>
    </w:p>
    <w:p w:rsidR="002A58A1" w:rsidRPr="002D7A23">
      <w:pPr>
        <w:pStyle w:val="BodyText"/>
        <w:spacing w:after="0"/>
        <w:ind w:right="-144"/>
        <w:rPr>
          <w:sz w:val="24"/>
          <w:szCs w:val="24"/>
        </w:rPr>
      </w:pPr>
      <w:r w:rsidRPr="002D7A23">
        <w:rPr>
          <w:sz w:val="24"/>
          <w:szCs w:val="24"/>
        </w:rPr>
        <w:br/>
      </w:r>
    </w:p>
    <w:sectPr w:rsidSect="00B9704F">
      <w:headerReference w:type="default" r:id="rId4"/>
      <w:pgSz w:w="11909" w:h="16834"/>
      <w:pgMar w:top="964" w:right="851" w:bottom="964" w:left="158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504"/>
    <w:rsid w:val="00080D13"/>
    <w:rsid w:val="000F4695"/>
    <w:rsid w:val="001409E9"/>
    <w:rsid w:val="00186B28"/>
    <w:rsid w:val="0019553C"/>
    <w:rsid w:val="0020002E"/>
    <w:rsid w:val="00202371"/>
    <w:rsid w:val="002435C4"/>
    <w:rsid w:val="002830E3"/>
    <w:rsid w:val="002A58A1"/>
    <w:rsid w:val="002A6574"/>
    <w:rsid w:val="002D7A23"/>
    <w:rsid w:val="0032755F"/>
    <w:rsid w:val="00342615"/>
    <w:rsid w:val="00361504"/>
    <w:rsid w:val="00362F2D"/>
    <w:rsid w:val="00393538"/>
    <w:rsid w:val="003B25EA"/>
    <w:rsid w:val="003D4D73"/>
    <w:rsid w:val="004021DD"/>
    <w:rsid w:val="00417C3A"/>
    <w:rsid w:val="0045041A"/>
    <w:rsid w:val="0045570E"/>
    <w:rsid w:val="004A453F"/>
    <w:rsid w:val="004A4955"/>
    <w:rsid w:val="005A4060"/>
    <w:rsid w:val="005D7768"/>
    <w:rsid w:val="005E3D06"/>
    <w:rsid w:val="005E6F73"/>
    <w:rsid w:val="006050C1"/>
    <w:rsid w:val="00612031"/>
    <w:rsid w:val="00622048"/>
    <w:rsid w:val="00624CFB"/>
    <w:rsid w:val="00625A72"/>
    <w:rsid w:val="0065236D"/>
    <w:rsid w:val="006C3205"/>
    <w:rsid w:val="006D38ED"/>
    <w:rsid w:val="006D4089"/>
    <w:rsid w:val="006E5EAA"/>
    <w:rsid w:val="006F1DF8"/>
    <w:rsid w:val="00741C19"/>
    <w:rsid w:val="007542E6"/>
    <w:rsid w:val="00774F69"/>
    <w:rsid w:val="007910CE"/>
    <w:rsid w:val="007B1797"/>
    <w:rsid w:val="007B7413"/>
    <w:rsid w:val="007C59BB"/>
    <w:rsid w:val="007F231F"/>
    <w:rsid w:val="007F2BFF"/>
    <w:rsid w:val="00804575"/>
    <w:rsid w:val="00851DD0"/>
    <w:rsid w:val="00876E6C"/>
    <w:rsid w:val="008815BF"/>
    <w:rsid w:val="00882415"/>
    <w:rsid w:val="0093007E"/>
    <w:rsid w:val="00932B77"/>
    <w:rsid w:val="009A5973"/>
    <w:rsid w:val="009B2E70"/>
    <w:rsid w:val="009C4541"/>
    <w:rsid w:val="009D2F88"/>
    <w:rsid w:val="009E1B6D"/>
    <w:rsid w:val="009F22E4"/>
    <w:rsid w:val="00A27B77"/>
    <w:rsid w:val="00A5482C"/>
    <w:rsid w:val="00A94A74"/>
    <w:rsid w:val="00AC77B4"/>
    <w:rsid w:val="00B34801"/>
    <w:rsid w:val="00B8415D"/>
    <w:rsid w:val="00B9704F"/>
    <w:rsid w:val="00BB1C09"/>
    <w:rsid w:val="00BC2F46"/>
    <w:rsid w:val="00BE1C8B"/>
    <w:rsid w:val="00BF4D44"/>
    <w:rsid w:val="00C4079E"/>
    <w:rsid w:val="00C57536"/>
    <w:rsid w:val="00C75511"/>
    <w:rsid w:val="00C80E9B"/>
    <w:rsid w:val="00CB69F5"/>
    <w:rsid w:val="00CE1AE2"/>
    <w:rsid w:val="00D40E52"/>
    <w:rsid w:val="00D63E7D"/>
    <w:rsid w:val="00D669B0"/>
    <w:rsid w:val="00D73853"/>
    <w:rsid w:val="00D74496"/>
    <w:rsid w:val="00DA2FA8"/>
    <w:rsid w:val="00DB2941"/>
    <w:rsid w:val="00DF2E54"/>
    <w:rsid w:val="00E2586B"/>
    <w:rsid w:val="00E46C5A"/>
    <w:rsid w:val="00E81F79"/>
    <w:rsid w:val="00ED3E82"/>
    <w:rsid w:val="00EE6060"/>
    <w:rsid w:val="00F17916"/>
    <w:rsid w:val="00F71779"/>
    <w:rsid w:val="00F752F5"/>
    <w:rsid w:val="00F76A9F"/>
    <w:rsid w:val="00F801DA"/>
    <w:rsid w:val="00F810A9"/>
    <w:rsid w:val="00FA370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871A9E5-AE9C-4E29-8FC7-802599AF7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413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B741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2"/>
    <w:rsid w:val="007B7413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basedOn w:val="DefaultParagraphFont"/>
    <w:link w:val="BodyText2"/>
    <w:rsid w:val="007B7413"/>
    <w:rPr>
      <w:rFonts w:ascii="Tahoma" w:eastAsia="Times New Roman" w:hAnsi="Tahoma" w:cs="Times New Roman"/>
      <w:color w:val="000000"/>
      <w:szCs w:val="20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B7413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B741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B3480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4801"/>
    <w:rPr>
      <w:rFonts w:ascii="Segoe UI" w:eastAsia="Calibri" w:hAnsi="Segoe UI" w:cs="Segoe UI"/>
      <w:sz w:val="18"/>
      <w:szCs w:val="18"/>
      <w:lang w:eastAsia="ru-RU"/>
    </w:rPr>
  </w:style>
  <w:style w:type="paragraph" w:styleId="Footer">
    <w:name w:val="footer"/>
    <w:basedOn w:val="Normal"/>
    <w:link w:val="a2"/>
    <w:uiPriority w:val="99"/>
    <w:unhideWhenUsed/>
    <w:rsid w:val="00417C3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417C3A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BodyText">
    <w:name w:val="Body Text"/>
    <w:basedOn w:val="Normal"/>
    <w:link w:val="a3"/>
    <w:uiPriority w:val="99"/>
    <w:unhideWhenUsed/>
    <w:rsid w:val="002435C4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2435C4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s13">
    <w:name w:val="s_13"/>
    <w:basedOn w:val="DefaultParagraphFont"/>
    <w:rsid w:val="00E25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